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22"/>
        <w:jc w:val="center"/>
        <w:rPr>
          <w:rFonts w:ascii="黑体" w:eastAsia="黑体"/>
          <w:color w:val="020303"/>
          <w:sz w:val="28"/>
        </w:rPr>
      </w:pPr>
      <w:r>
        <w:rPr>
          <w:rFonts w:hint="eastAsia" w:ascii="黑体" w:hAnsi="黑体" w:eastAsia="黑体" w:cs="黑体"/>
          <w:color w:val="020303"/>
          <w:sz w:val="28"/>
          <w:lang w:eastAsia="zh-CN"/>
        </w:rPr>
        <w:t>SCN-PS62</w:t>
      </w:r>
      <w:r>
        <w:rPr>
          <w:rFonts w:ascii="黑体" w:eastAsia="黑体"/>
          <w:color w:val="020303"/>
          <w:sz w:val="28"/>
        </w:rPr>
        <w:t>仪表</w:t>
      </w:r>
      <w:r>
        <w:rPr>
          <w:rFonts w:hint="eastAsia" w:ascii="黑体" w:eastAsia="黑体"/>
          <w:color w:val="020303"/>
          <w:sz w:val="28"/>
        </w:rPr>
        <w:t>寄存器功能说明</w:t>
      </w:r>
    </w:p>
    <w:p>
      <w:pPr>
        <w:pStyle w:val="2"/>
        <w:spacing w:before="22"/>
        <w:ind w:left="990"/>
        <w:rPr>
          <w:color w:val="020303"/>
        </w:rPr>
      </w:pPr>
    </w:p>
    <w:p>
      <w:pPr>
        <w:pStyle w:val="2"/>
        <w:spacing w:before="22"/>
        <w:rPr>
          <w:color w:val="020303"/>
        </w:rPr>
      </w:pPr>
      <w:r>
        <w:rPr>
          <w:rFonts w:hint="eastAsia"/>
          <w:color w:val="020303"/>
        </w:rPr>
        <w:t xml:space="preserve">说明: </w:t>
      </w:r>
      <w:r>
        <w:rPr>
          <w:rFonts w:hint="eastAsia"/>
          <w:color w:val="020303"/>
          <w:lang w:val="en-US"/>
        </w:rPr>
        <w:tab/>
      </w:r>
      <w:r>
        <w:rPr>
          <w:rFonts w:hint="eastAsia"/>
          <w:color w:val="020303"/>
          <w:lang w:val="en-US"/>
        </w:rPr>
        <w:t xml:space="preserve"> 1.</w:t>
      </w:r>
      <w:r>
        <w:rPr>
          <w:rFonts w:hint="eastAsia"/>
          <w:color w:val="020303"/>
        </w:rPr>
        <w:t>寄存器的基地址为0x0000</w:t>
      </w:r>
      <w:r>
        <w:rPr>
          <w:rFonts w:hint="eastAsia"/>
          <w:color w:val="020303"/>
          <w:lang w:val="en-US"/>
        </w:rPr>
        <w:t>,PLC地址的</w:t>
      </w:r>
      <w:r>
        <w:rPr>
          <w:rFonts w:hint="eastAsia"/>
          <w:color w:val="020303"/>
        </w:rPr>
        <w:t>基地址为</w:t>
      </w:r>
      <w:r>
        <w:rPr>
          <w:rFonts w:hint="eastAsia"/>
          <w:color w:val="020303"/>
          <w:lang w:val="en-US"/>
        </w:rPr>
        <w:t>40001</w:t>
      </w:r>
      <w:r>
        <w:rPr>
          <w:rFonts w:hint="eastAsia"/>
          <w:color w:val="020303"/>
        </w:rPr>
        <w:t>。</w:t>
      </w:r>
    </w:p>
    <w:p>
      <w:pPr>
        <w:pStyle w:val="2"/>
        <w:spacing w:before="22"/>
        <w:ind w:firstLine="840" w:firstLineChars="400"/>
        <w:rPr>
          <w:color w:val="020303"/>
        </w:rPr>
      </w:pPr>
      <w:r>
        <w:rPr>
          <w:rFonts w:hint="eastAsia"/>
          <w:color w:val="020303"/>
          <w:lang w:val="en-US"/>
        </w:rPr>
        <w:t>2.功能码0x03为</w:t>
      </w:r>
      <w:r>
        <w:rPr>
          <w:rFonts w:hint="eastAsia"/>
          <w:color w:val="020303"/>
        </w:rPr>
        <w:t>读取多个保持寄存器</w:t>
      </w:r>
      <w:r>
        <w:rPr>
          <w:rFonts w:hint="eastAsia"/>
          <w:color w:val="020303"/>
          <w:lang w:val="en-US"/>
        </w:rPr>
        <w:t>,0x06为写1个</w:t>
      </w:r>
      <w:r>
        <w:rPr>
          <w:rFonts w:hint="eastAsia"/>
          <w:color w:val="020303"/>
        </w:rPr>
        <w:t>保持寄存器单元</w:t>
      </w:r>
      <w:r>
        <w:rPr>
          <w:rFonts w:hint="eastAsia"/>
          <w:color w:val="020303"/>
          <w:lang w:val="en-US"/>
        </w:rPr>
        <w:t>,0x10写多个</w:t>
      </w:r>
      <w:r>
        <w:rPr>
          <w:rFonts w:hint="eastAsia"/>
          <w:color w:val="020303"/>
        </w:rPr>
        <w:t>保持寄存器。</w:t>
      </w:r>
    </w:p>
    <w:p>
      <w:pPr>
        <w:pStyle w:val="2"/>
        <w:spacing w:before="22"/>
        <w:rPr>
          <w:color w:val="020303"/>
          <w:lang w:val="en-US"/>
        </w:rPr>
      </w:pPr>
      <w:r>
        <w:rPr>
          <w:rFonts w:hint="eastAsia"/>
          <w:color w:val="020303"/>
          <w:lang w:val="en-US"/>
        </w:rPr>
        <w:t xml:space="preserve">        3.AL1报警值和AL2报警值的4个寄存器(</w:t>
      </w:r>
      <w:r>
        <w:rPr>
          <w:rFonts w:hint="eastAsia" w:ascii="MingLiU" w:hAnsi="MingLiU" w:eastAsia="MingLiU" w:cs="MingLiU"/>
          <w:color w:val="000000" w:themeColor="text1"/>
          <w:sz w:val="20"/>
          <w:szCs w:val="20"/>
          <w:lang w:val="en-US"/>
        </w:rPr>
        <w:t>0x00</w:t>
      </w:r>
      <w:r>
        <w:rPr>
          <w:rFonts w:hint="eastAsia" w:ascii="MingLiU" w:hAnsi="MingLiU" w:cs="MingLiU"/>
          <w:color w:val="000000" w:themeColor="text1"/>
          <w:sz w:val="20"/>
          <w:szCs w:val="20"/>
          <w:lang w:val="en-US"/>
        </w:rPr>
        <w:t>0F</w:t>
      </w:r>
      <w:r>
        <w:rPr>
          <w:rFonts w:hint="eastAsia" w:ascii="MingLiU" w:hAnsi="MingLiU" w:eastAsia="MingLiU" w:cs="MingLiU"/>
          <w:color w:val="000000" w:themeColor="text1"/>
          <w:sz w:val="20"/>
          <w:szCs w:val="20"/>
          <w:lang w:val="en-US"/>
        </w:rPr>
        <w:t>~0x00</w:t>
      </w:r>
      <w:r>
        <w:rPr>
          <w:rFonts w:hint="eastAsia" w:ascii="MingLiU" w:hAnsi="MingLiU" w:cs="MingLiU"/>
          <w:color w:val="000000" w:themeColor="text1"/>
          <w:sz w:val="20"/>
          <w:szCs w:val="20"/>
          <w:lang w:val="en-US"/>
        </w:rPr>
        <w:t>12</w:t>
      </w:r>
      <w:r>
        <w:rPr>
          <w:rFonts w:hint="eastAsia"/>
          <w:color w:val="020303"/>
          <w:lang w:val="en-US"/>
        </w:rPr>
        <w:t>)必须同时写入,读取时可以分开读</w:t>
      </w:r>
      <w:r>
        <w:rPr>
          <w:rFonts w:hint="eastAsia"/>
          <w:color w:val="020303"/>
        </w:rPr>
        <w:t>。</w:t>
      </w:r>
    </w:p>
    <w:tbl>
      <w:tblPr>
        <w:tblStyle w:val="3"/>
        <w:tblpPr w:leftFromText="180" w:rightFromText="180" w:vertAnchor="text" w:horzAnchor="page" w:tblpX="919" w:tblpY="263"/>
        <w:tblOverlap w:val="never"/>
        <w:tblW w:w="10148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4" w:space="0"/>
          <w:insideV w:val="single" w:color="000000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65"/>
        <w:gridCol w:w="1765"/>
        <w:gridCol w:w="1421"/>
        <w:gridCol w:w="4314"/>
        <w:gridCol w:w="148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165" w:type="dxa"/>
            <w:tcBorders>
              <w:tl2br w:val="nil"/>
              <w:tr2bl w:val="nil"/>
            </w:tcBorders>
            <w:shd w:val="clear" w:color="auto" w:fill="D6E3BC" w:themeFill="accent3" w:themeFillTint="66"/>
            <w:vAlign w:val="center"/>
          </w:tcPr>
          <w:p>
            <w:pPr>
              <w:widowControl/>
              <w:jc w:val="center"/>
              <w:textAlignment w:val="center"/>
              <w:rPr>
                <w:lang w:val="en-US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:lang w:val="en-US"/>
              </w:rPr>
              <w:t>寄存器字地址</w:t>
            </w:r>
            <w:r>
              <w:rPr>
                <w:rFonts w:hint="eastAsia"/>
                <w:color w:val="000000" w:themeColor="text1"/>
                <w:sz w:val="18"/>
                <w:szCs w:val="18"/>
                <w:lang w:val="en-US"/>
              </w:rPr>
              <w:br w:type="textWrapping"/>
            </w:r>
            <w:r>
              <w:rPr>
                <w:rStyle w:val="9"/>
                <w:rFonts w:hint="default"/>
                <w:color w:val="000000" w:themeColor="text1"/>
                <w:sz w:val="18"/>
                <w:szCs w:val="18"/>
                <w:lang w:val="en-US"/>
              </w:rPr>
              <w:t>(</w:t>
            </w:r>
            <w:r>
              <w:rPr>
                <w:rStyle w:val="9"/>
                <w:rFonts w:hint="default"/>
                <w:color w:val="0000FF"/>
                <w:sz w:val="18"/>
                <w:szCs w:val="18"/>
                <w:lang w:val="en-US"/>
              </w:rPr>
              <w:t>PLC</w:t>
            </w:r>
            <w:r>
              <w:rPr>
                <w:rStyle w:val="10"/>
                <w:color w:val="0000FF"/>
                <w:sz w:val="18"/>
                <w:szCs w:val="18"/>
                <w:lang w:val="en-US"/>
              </w:rPr>
              <w:t>地址</w:t>
            </w:r>
            <w:r>
              <w:rPr>
                <w:rStyle w:val="9"/>
                <w:rFonts w:hint="default"/>
                <w:color w:val="000000" w:themeColor="text1"/>
                <w:sz w:val="18"/>
                <w:szCs w:val="18"/>
                <w:lang w:val="en-US"/>
              </w:rPr>
              <w:t>)</w:t>
            </w:r>
          </w:p>
        </w:tc>
        <w:tc>
          <w:tcPr>
            <w:tcW w:w="1765" w:type="dxa"/>
            <w:tcBorders>
              <w:tl2br w:val="nil"/>
              <w:tr2bl w:val="nil"/>
            </w:tcBorders>
            <w:shd w:val="clear" w:color="auto" w:fill="D6E3BC" w:themeFill="accent3" w:themeFillTint="66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:lang w:val="en-US"/>
              </w:rPr>
              <w:t>寄存器内容</w:t>
            </w:r>
          </w:p>
        </w:tc>
        <w:tc>
          <w:tcPr>
            <w:tcW w:w="1421" w:type="dxa"/>
            <w:tcBorders>
              <w:tl2br w:val="nil"/>
              <w:tr2bl w:val="nil"/>
            </w:tcBorders>
            <w:shd w:val="clear" w:color="auto" w:fill="D6E3BC" w:themeFill="accent3" w:themeFillTint="66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:lang w:val="en-US"/>
              </w:rPr>
              <w:t>数据类型</w:t>
            </w:r>
          </w:p>
        </w:tc>
        <w:tc>
          <w:tcPr>
            <w:tcW w:w="4314" w:type="dxa"/>
            <w:tcBorders>
              <w:tl2br w:val="nil"/>
              <w:tr2bl w:val="nil"/>
            </w:tcBorders>
            <w:shd w:val="clear" w:color="auto" w:fill="D6E3BC" w:themeFill="accent3" w:themeFillTint="66"/>
            <w:vAlign w:val="center"/>
          </w:tcPr>
          <w:p>
            <w:pPr>
              <w:widowControl/>
              <w:jc w:val="center"/>
              <w:textAlignment w:val="center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 w:ascii="MingLiU" w:hAnsi="MingLiU" w:eastAsia="MingLiU" w:cs="MingLiU"/>
                <w:color w:val="000000" w:themeColor="text1"/>
                <w:sz w:val="16"/>
                <w:szCs w:val="16"/>
                <w:lang w:val="en-US"/>
              </w:rPr>
              <w:t>参数说明</w:t>
            </w: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D6E3BC" w:themeFill="accent3" w:themeFillTint="66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MingLiU" w:hAnsi="MingLiU" w:eastAsia="MingLiU" w:cs="MingLiU"/>
                <w:color w:val="000000" w:themeColor="text1"/>
                <w:sz w:val="16"/>
                <w:szCs w:val="16"/>
                <w:lang w:val="en-US"/>
              </w:rPr>
              <w:t>适用功能码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165" w:type="dxa"/>
            <w:vMerge w:val="restart"/>
            <w:tcBorders>
              <w:bottom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eastAsia="MingLiU" w:cs="MingLiU"/>
                <w:color w:val="000000" w:themeColor="text1"/>
                <w:sz w:val="16"/>
                <w:szCs w:val="16"/>
                <w:lang w:val="en-US"/>
              </w:rPr>
              <w:t>0x00</w:t>
            </w: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20</w:t>
            </w:r>
          </w:p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eastAsia="MingLiU" w:cs="MingLiU"/>
                <w:color w:val="0000FF"/>
                <w:sz w:val="16"/>
                <w:szCs w:val="16"/>
                <w:lang w:val="en-US"/>
              </w:rPr>
              <w:t>(40033)</w:t>
            </w:r>
          </w:p>
        </w:tc>
        <w:tc>
          <w:tcPr>
            <w:tcW w:w="1765" w:type="dxa"/>
            <w:tcBorders>
              <w:bottom w:val="single" w:color="000000" w:sz="2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上排显示小数点</w:t>
            </w:r>
          </w:p>
          <w:p>
            <w:pPr>
              <w:widowControl/>
              <w:jc w:val="center"/>
              <w:textAlignment w:val="center"/>
              <w:rPr>
                <w:rFonts w:ascii="MingLiU" w:hAnsi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(低字节)</w:t>
            </w:r>
          </w:p>
        </w:tc>
        <w:tc>
          <w:tcPr>
            <w:tcW w:w="142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8位无符号整数</w:t>
            </w:r>
          </w:p>
        </w:tc>
        <w:tc>
          <w:tcPr>
            <w:tcW w:w="431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ind w:firstLine="160" w:firstLineChars="100"/>
              <w:textAlignment w:val="center"/>
              <w:rPr>
                <w:rFonts w:ascii="MingLiU" w:hAnsi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0x00=小数点的右边有0位数;</w:t>
            </w:r>
          </w:p>
          <w:p>
            <w:pPr>
              <w:widowControl/>
              <w:ind w:firstLine="160" w:firstLineChars="100"/>
              <w:textAlignment w:val="center"/>
              <w:rPr>
                <w:rFonts w:ascii="MingLiU" w:hAnsi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0x01=小数点的右边有1位数;</w:t>
            </w:r>
          </w:p>
          <w:p>
            <w:pPr>
              <w:widowControl/>
              <w:ind w:firstLine="160" w:firstLineChars="100"/>
              <w:textAlignment w:val="center"/>
              <w:rPr>
                <w:rFonts w:ascii="MingLiU" w:hAnsi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0x02=</w:t>
            </w:r>
            <w:bookmarkStart w:id="1" w:name="_GoBack"/>
            <w:bookmarkEnd w:id="1"/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小数点的右边有2位数;</w:t>
            </w:r>
          </w:p>
          <w:p>
            <w:pPr>
              <w:widowControl/>
              <w:ind w:firstLine="160" w:firstLineChars="100"/>
              <w:textAlignment w:val="center"/>
              <w:rPr>
                <w:rFonts w:ascii="MingLiU" w:hAnsi="MingLiU" w:eastAsia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...</w:t>
            </w:r>
          </w:p>
        </w:tc>
        <w:tc>
          <w:tcPr>
            <w:tcW w:w="1483" w:type="dxa"/>
            <w:tcBorders>
              <w:bottom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0x03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165" w:type="dxa"/>
            <w:vMerge w:val="continue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MingLiU" w:hAnsi="MingLiU" w:eastAsia="MingLiU" w:cs="MingLiU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765" w:type="dxa"/>
            <w:tcBorders>
              <w:top w:val="single" w:color="000000" w:sz="2" w:space="0"/>
              <w:bottom w:val="single" w:color="000000" w:sz="2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下排显示小数点</w:t>
            </w:r>
          </w:p>
          <w:p>
            <w:pPr>
              <w:widowControl/>
              <w:jc w:val="center"/>
              <w:textAlignment w:val="center"/>
              <w:rPr>
                <w:rFonts w:ascii="MingLiU" w:hAnsi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(高字节)</w:t>
            </w:r>
          </w:p>
        </w:tc>
        <w:tc>
          <w:tcPr>
            <w:tcW w:w="142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8位无符号整数</w:t>
            </w:r>
          </w:p>
        </w:tc>
        <w:tc>
          <w:tcPr>
            <w:tcW w:w="431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ind w:firstLine="160" w:firstLineChars="100"/>
              <w:textAlignment w:val="center"/>
              <w:rPr>
                <w:rFonts w:ascii="MingLiU" w:hAnsi="MingLiU" w:eastAsia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内容同上</w:t>
            </w:r>
          </w:p>
        </w:tc>
        <w:tc>
          <w:tcPr>
            <w:tcW w:w="1483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0x03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165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eastAsia="MingLiU" w:cs="MingLiU"/>
                <w:color w:val="000000" w:themeColor="text1"/>
                <w:sz w:val="16"/>
                <w:szCs w:val="16"/>
                <w:lang w:val="en-US"/>
              </w:rPr>
              <w:t>0x0021~0x0022</w:t>
            </w:r>
          </w:p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eastAsia="MingLiU" w:cs="MingLiU"/>
                <w:color w:val="0000FF"/>
                <w:sz w:val="16"/>
                <w:szCs w:val="16"/>
                <w:lang w:val="en-US"/>
              </w:rPr>
              <w:t>(40034~40035)</w:t>
            </w:r>
          </w:p>
        </w:tc>
        <w:tc>
          <w:tcPr>
            <w:tcW w:w="1765" w:type="dxa"/>
            <w:tcBorders>
              <w:top w:val="single" w:color="000000" w:sz="2" w:space="0"/>
              <w:bottom w:val="single" w:color="000000" w:sz="2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上排数码管整数值</w:t>
            </w:r>
          </w:p>
        </w:tc>
        <w:tc>
          <w:tcPr>
            <w:tcW w:w="142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32位有符号整数</w:t>
            </w:r>
          </w:p>
        </w:tc>
        <w:tc>
          <w:tcPr>
            <w:tcW w:w="431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ind w:firstLine="160" w:firstLineChars="100"/>
              <w:textAlignment w:val="center"/>
              <w:rPr>
                <w:rFonts w:ascii="MingLiU" w:hAnsi="MingLiU" w:eastAsia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上排小数点位置由40033寄存器低字节定义</w:t>
            </w:r>
          </w:p>
        </w:tc>
        <w:tc>
          <w:tcPr>
            <w:tcW w:w="1483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0x03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165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eastAsia="MingLiU" w:cs="MingLiU"/>
                <w:color w:val="000000" w:themeColor="text1"/>
                <w:sz w:val="16"/>
                <w:szCs w:val="16"/>
                <w:lang w:val="en-US"/>
              </w:rPr>
              <w:t>0x0023~0x0024</w:t>
            </w:r>
          </w:p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eastAsia="MingLiU" w:cs="MingLiU"/>
                <w:color w:val="0000FF"/>
                <w:sz w:val="16"/>
                <w:szCs w:val="16"/>
                <w:lang w:val="en-US"/>
              </w:rPr>
              <w:t>(40036~40037)</w:t>
            </w:r>
          </w:p>
        </w:tc>
        <w:tc>
          <w:tcPr>
            <w:tcW w:w="1765" w:type="dxa"/>
            <w:tcBorders>
              <w:top w:val="single" w:color="000000" w:sz="2" w:space="0"/>
              <w:bottom w:val="single" w:color="000000" w:sz="2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下排数码管整数值</w:t>
            </w:r>
          </w:p>
        </w:tc>
        <w:tc>
          <w:tcPr>
            <w:tcW w:w="142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32位有符号整数</w:t>
            </w:r>
          </w:p>
        </w:tc>
        <w:tc>
          <w:tcPr>
            <w:tcW w:w="431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ind w:firstLine="160" w:firstLineChars="100"/>
              <w:textAlignment w:val="center"/>
              <w:rPr>
                <w:rFonts w:ascii="MingLiU" w:hAnsi="MingLiU" w:eastAsia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下排小数点位置由40033寄存器高字节定义</w:t>
            </w:r>
          </w:p>
        </w:tc>
        <w:tc>
          <w:tcPr>
            <w:tcW w:w="1483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0x03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165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eastAsia="MingLiU" w:cs="MingLiU"/>
                <w:color w:val="000000" w:themeColor="text1"/>
                <w:sz w:val="16"/>
                <w:szCs w:val="16"/>
                <w:lang w:val="en-US"/>
              </w:rPr>
              <w:t>0x0025~0x0026</w:t>
            </w:r>
          </w:p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eastAsia="MingLiU" w:cs="MingLiU"/>
                <w:color w:val="0000FF"/>
                <w:sz w:val="16"/>
                <w:szCs w:val="16"/>
                <w:lang w:val="en-US"/>
              </w:rPr>
              <w:t>(40038~40039)</w:t>
            </w:r>
          </w:p>
        </w:tc>
        <w:tc>
          <w:tcPr>
            <w:tcW w:w="1765" w:type="dxa"/>
            <w:tcBorders>
              <w:top w:val="single" w:color="000000" w:sz="2" w:space="0"/>
              <w:bottom w:val="single" w:color="000000" w:sz="2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上排数码管浮点值</w:t>
            </w:r>
          </w:p>
        </w:tc>
        <w:tc>
          <w:tcPr>
            <w:tcW w:w="142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32位单精度浮点数</w:t>
            </w:r>
          </w:p>
        </w:tc>
        <w:tc>
          <w:tcPr>
            <w:tcW w:w="431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textAlignment w:val="center"/>
              <w:rPr>
                <w:rFonts w:ascii="MingLiU" w:hAnsi="MingLiU" w:eastAsia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5"/>
                <w:szCs w:val="15"/>
                <w:lang w:val="en-US"/>
              </w:rPr>
              <w:t xml:space="preserve">  例如:0x41280000 表示10.5</w:t>
            </w:r>
          </w:p>
        </w:tc>
        <w:tc>
          <w:tcPr>
            <w:tcW w:w="1483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0x03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165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eastAsia="MingLiU" w:cs="MingLiU"/>
                <w:color w:val="000000" w:themeColor="text1"/>
                <w:sz w:val="16"/>
                <w:szCs w:val="16"/>
                <w:lang w:val="en-US"/>
              </w:rPr>
              <w:t>0x0027~0x0028</w:t>
            </w:r>
          </w:p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eastAsia="MingLiU" w:cs="MingLiU"/>
                <w:color w:val="0000FF"/>
                <w:sz w:val="16"/>
                <w:szCs w:val="16"/>
                <w:lang w:val="en-US"/>
              </w:rPr>
              <w:t>(40040~40041)</w:t>
            </w:r>
          </w:p>
        </w:tc>
        <w:tc>
          <w:tcPr>
            <w:tcW w:w="1765" w:type="dxa"/>
            <w:tcBorders>
              <w:top w:val="single" w:color="000000" w:sz="2" w:space="0"/>
              <w:bottom w:val="single" w:color="000000" w:sz="2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下排数码管浮点值</w:t>
            </w:r>
          </w:p>
        </w:tc>
        <w:tc>
          <w:tcPr>
            <w:tcW w:w="142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32位单精度浮点数</w:t>
            </w:r>
          </w:p>
        </w:tc>
        <w:tc>
          <w:tcPr>
            <w:tcW w:w="431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ind w:firstLine="160" w:firstLineChars="100"/>
              <w:textAlignment w:val="center"/>
              <w:rPr>
                <w:rFonts w:ascii="MingLiU" w:hAnsi="MingLiU" w:eastAsia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内容同上</w:t>
            </w:r>
          </w:p>
        </w:tc>
        <w:tc>
          <w:tcPr>
            <w:tcW w:w="1483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0x03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165" w:type="dxa"/>
            <w:vMerge w:val="restart"/>
            <w:tcBorders>
              <w:top w:val="single" w:color="000000" w:sz="2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0x</w:t>
            </w:r>
            <w:r>
              <w:rPr>
                <w:rFonts w:hint="eastAsia" w:ascii="MingLiU" w:hAnsi="MingLiU" w:eastAsia="MingLiU" w:cs="MingLiU"/>
                <w:color w:val="000000" w:themeColor="text1"/>
                <w:sz w:val="16"/>
                <w:szCs w:val="16"/>
                <w:lang w:val="en-US"/>
              </w:rPr>
              <w:t>0000</w:t>
            </w:r>
          </w:p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FF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eastAsia="MingLiU" w:cs="MingLiU"/>
                <w:color w:val="0000FF"/>
                <w:sz w:val="16"/>
                <w:szCs w:val="16"/>
                <w:lang w:val="en-US"/>
              </w:rPr>
              <w:t>(40001)</w:t>
            </w:r>
          </w:p>
        </w:tc>
        <w:tc>
          <w:tcPr>
            <w:tcW w:w="1765" w:type="dxa"/>
            <w:tcBorders>
              <w:top w:val="single" w:color="000000" w:sz="2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读取报警状态</w:t>
            </w:r>
          </w:p>
          <w:p>
            <w:pPr>
              <w:widowControl/>
              <w:jc w:val="center"/>
              <w:textAlignment w:val="center"/>
              <w:rPr>
                <w:rFonts w:ascii="MingLiU" w:hAnsi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(低字节)</w:t>
            </w:r>
          </w:p>
        </w:tc>
        <w:tc>
          <w:tcPr>
            <w:tcW w:w="142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8位无符号整数</w:t>
            </w:r>
          </w:p>
        </w:tc>
        <w:tc>
          <w:tcPr>
            <w:tcW w:w="431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ind w:left="158" w:leftChars="72"/>
              <w:textAlignment w:val="center"/>
              <w:rPr>
                <w:rFonts w:ascii="MingLiU" w:hAnsi="MingLiU" w:eastAsia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eastAsia="MingLiU" w:cs="MingLiU"/>
                <w:color w:val="000000" w:themeColor="text1"/>
                <w:sz w:val="16"/>
                <w:szCs w:val="16"/>
                <w:lang w:val="en-US"/>
              </w:rPr>
              <w:t xml:space="preserve">0x01=AL1报警了;     0x02=AL2报警了; </w:t>
            </w:r>
            <w:r>
              <w:rPr>
                <w:rFonts w:hint="eastAsia" w:ascii="MingLiU" w:hAnsi="MingLiU" w:eastAsia="MingLiU" w:cs="MingLiU"/>
                <w:color w:val="000000" w:themeColor="text1"/>
                <w:sz w:val="16"/>
                <w:szCs w:val="16"/>
                <w:lang w:val="en-US"/>
              </w:rPr>
              <w:br w:type="textWrapping"/>
            </w:r>
            <w:r>
              <w:rPr>
                <w:rFonts w:hint="eastAsia" w:ascii="MingLiU" w:hAnsi="MingLiU" w:eastAsia="MingLiU" w:cs="MingLiU"/>
                <w:color w:val="000000" w:themeColor="text1"/>
                <w:sz w:val="16"/>
                <w:szCs w:val="16"/>
                <w:lang w:val="en-US"/>
              </w:rPr>
              <w:t>0x04=AL1继电器闭合; 0x08=AL2继电器闭合;</w:t>
            </w:r>
          </w:p>
          <w:p>
            <w:pPr>
              <w:widowControl/>
              <w:ind w:left="158" w:leftChars="72"/>
              <w:textAlignment w:val="center"/>
              <w:rPr>
                <w:rFonts w:ascii="MingLiU" w:hAnsi="MingLiU" w:eastAsia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eastAsia="MingLiU" w:cs="MingLiU"/>
                <w:color w:val="000000" w:themeColor="text1"/>
                <w:sz w:val="16"/>
                <w:szCs w:val="16"/>
                <w:lang w:val="en-US"/>
              </w:rPr>
              <w:t>0x10=仪表暂停中;</w:t>
            </w:r>
          </w:p>
          <w:p>
            <w:pPr>
              <w:widowControl/>
              <w:ind w:left="158" w:leftChars="72"/>
              <w:textAlignment w:val="center"/>
              <w:rPr>
                <w:rFonts w:ascii="MingLiU" w:hAnsi="MingLiU" w:eastAsia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eastAsia="MingLiU" w:cs="MingLiU"/>
                <w:color w:val="000000" w:themeColor="text1"/>
                <w:sz w:val="16"/>
                <w:szCs w:val="16"/>
                <w:lang w:val="en-US"/>
              </w:rPr>
              <w:t>上述值相加所得到的值表示状态同时出现</w:t>
            </w:r>
          </w:p>
        </w:tc>
        <w:tc>
          <w:tcPr>
            <w:tcW w:w="1483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5"/>
                <w:szCs w:val="15"/>
                <w:lang w:val="en-US"/>
              </w:rPr>
              <w:t>0x03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165" w:type="dxa"/>
            <w:vMerge w:val="continue"/>
            <w:tcBorders>
              <w:top w:val="single" w:color="000000" w:sz="2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FF"/>
                <w:sz w:val="16"/>
                <w:szCs w:val="16"/>
                <w:lang w:val="en-US"/>
              </w:rPr>
            </w:pPr>
          </w:p>
        </w:tc>
        <w:tc>
          <w:tcPr>
            <w:tcW w:w="1765" w:type="dxa"/>
            <w:tcBorders>
              <w:top w:val="single" w:color="000000" w:sz="2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读取仪表工作模式</w:t>
            </w:r>
          </w:p>
          <w:p>
            <w:pPr>
              <w:widowControl/>
              <w:jc w:val="center"/>
              <w:textAlignment w:val="center"/>
              <w:rPr>
                <w:rFonts w:ascii="MingLiU" w:hAnsi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(高字节)</w:t>
            </w:r>
          </w:p>
        </w:tc>
        <w:tc>
          <w:tcPr>
            <w:tcW w:w="142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8位无符号整数</w:t>
            </w:r>
          </w:p>
        </w:tc>
        <w:tc>
          <w:tcPr>
            <w:tcW w:w="431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ind w:left="158" w:leftChars="72"/>
              <w:textAlignment w:val="center"/>
              <w:rPr>
                <w:rFonts w:ascii="MingLiU" w:hAnsi="MingLiU" w:eastAsia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eastAsia="MingLiU" w:cs="MingLiU"/>
                <w:color w:val="000000" w:themeColor="text1"/>
                <w:sz w:val="16"/>
                <w:szCs w:val="16"/>
                <w:lang w:val="en-US"/>
              </w:rPr>
              <w:t>0x00=计数计米器;  0x01=计时器;    0x02=计时计数器；</w:t>
            </w:r>
          </w:p>
          <w:p>
            <w:pPr>
              <w:widowControl/>
              <w:ind w:left="158" w:leftChars="72"/>
              <w:textAlignment w:val="center"/>
              <w:rPr>
                <w:rFonts w:ascii="MingLiU" w:hAnsi="MingLiU" w:eastAsia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eastAsia="MingLiU" w:cs="MingLiU"/>
                <w:color w:val="000000" w:themeColor="text1"/>
                <w:sz w:val="16"/>
                <w:szCs w:val="16"/>
                <w:lang w:val="en-US"/>
              </w:rPr>
              <w:t>0x03=总量计米器;  0x04=批次计米器</w:t>
            </w:r>
          </w:p>
        </w:tc>
        <w:tc>
          <w:tcPr>
            <w:tcW w:w="1483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165" w:type="dxa"/>
            <w:tcBorders>
              <w:top w:val="single" w:color="000000" w:sz="2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0x</w:t>
            </w:r>
            <w:r>
              <w:rPr>
                <w:rFonts w:hint="eastAsia" w:ascii="MingLiU" w:hAnsi="MingLiU" w:eastAsia="MingLiU" w:cs="MingLiU"/>
                <w:color w:val="000000" w:themeColor="text1"/>
                <w:sz w:val="16"/>
                <w:szCs w:val="16"/>
                <w:lang w:val="en-US"/>
              </w:rPr>
              <w:t>0000</w:t>
            </w:r>
          </w:p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FF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eastAsia="MingLiU" w:cs="MingLiU"/>
                <w:color w:val="0000FF"/>
                <w:sz w:val="16"/>
                <w:szCs w:val="16"/>
                <w:lang w:val="en-US"/>
              </w:rPr>
              <w:t>(40001)</w:t>
            </w:r>
          </w:p>
        </w:tc>
        <w:tc>
          <w:tcPr>
            <w:tcW w:w="1765" w:type="dxa"/>
            <w:tcBorders>
              <w:top w:val="single" w:color="000000" w:sz="2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清零和复位控制</w:t>
            </w:r>
          </w:p>
        </w:tc>
        <w:tc>
          <w:tcPr>
            <w:tcW w:w="142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16位无符号整数</w:t>
            </w:r>
          </w:p>
        </w:tc>
        <w:tc>
          <w:tcPr>
            <w:tcW w:w="431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ind w:left="158" w:leftChars="72"/>
              <w:textAlignment w:val="center"/>
              <w:rPr>
                <w:rFonts w:ascii="MingLiU" w:hAnsi="MingLiU" w:eastAsia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eastAsia="MingLiU" w:cs="MingLiU"/>
                <w:color w:val="000000" w:themeColor="text1"/>
                <w:sz w:val="16"/>
                <w:szCs w:val="16"/>
                <w:lang w:val="en-US"/>
              </w:rPr>
              <w:t xml:space="preserve">0x0001=下排数码管复位; 0x0002=上排数码管复位; </w:t>
            </w:r>
            <w:r>
              <w:rPr>
                <w:rFonts w:hint="eastAsia" w:ascii="MingLiU" w:hAnsi="MingLiU" w:eastAsia="MingLiU" w:cs="MingLiU"/>
                <w:color w:val="000000" w:themeColor="text1"/>
                <w:sz w:val="16"/>
                <w:szCs w:val="16"/>
                <w:lang w:val="en-US"/>
              </w:rPr>
              <w:br w:type="textWrapping"/>
            </w:r>
            <w:r>
              <w:rPr>
                <w:rFonts w:hint="eastAsia" w:ascii="MingLiU" w:hAnsi="MingLiU" w:eastAsia="MingLiU" w:cs="MingLiU"/>
                <w:color w:val="000000" w:themeColor="text1"/>
                <w:sz w:val="16"/>
                <w:szCs w:val="16"/>
                <w:lang w:val="en-US"/>
              </w:rPr>
              <w:t>0x0004=暂停仪表运行;   0x0008=恢复仪表运行;</w:t>
            </w:r>
          </w:p>
          <w:p>
            <w:pPr>
              <w:widowControl/>
              <w:ind w:left="158" w:leftChars="72"/>
              <w:textAlignment w:val="center"/>
              <w:rPr>
                <w:rFonts w:ascii="MingLiU" w:hAnsi="MingLiU" w:eastAsia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eastAsia="MingLiU" w:cs="MingLiU"/>
                <w:color w:val="000000" w:themeColor="text1"/>
                <w:sz w:val="16"/>
                <w:szCs w:val="16"/>
                <w:lang w:val="en-US"/>
              </w:rPr>
              <w:t>上述值相加所得到的值表示同时控制</w:t>
            </w: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eastAsia="MingLiU" w:cs="MingLiU"/>
                <w:color w:val="000000" w:themeColor="text1"/>
                <w:sz w:val="16"/>
                <w:szCs w:val="16"/>
                <w:lang w:val="en-US"/>
              </w:rPr>
              <w:t>0x06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165" w:type="dxa"/>
            <w:tcBorders>
              <w:bottom w:val="single" w:color="000000" w:sz="2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eastAsia="MingLiU" w:cs="MingLiU"/>
                <w:color w:val="000000" w:themeColor="text1"/>
                <w:sz w:val="16"/>
                <w:szCs w:val="16"/>
                <w:lang w:val="en-US"/>
              </w:rPr>
              <w:t>0x00</w:t>
            </w: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01</w:t>
            </w:r>
            <w:r>
              <w:rPr>
                <w:rFonts w:hint="eastAsia" w:ascii="MingLiU" w:hAnsi="MingLiU" w:eastAsia="MingLiU" w:cs="MingLiU"/>
                <w:color w:val="000000" w:themeColor="text1"/>
                <w:sz w:val="16"/>
                <w:szCs w:val="16"/>
                <w:lang w:val="en-US"/>
              </w:rPr>
              <w:t>~0x00</w:t>
            </w: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02</w:t>
            </w:r>
          </w:p>
          <w:p>
            <w:pPr>
              <w:widowControl/>
              <w:jc w:val="center"/>
              <w:textAlignment w:val="center"/>
            </w:pPr>
            <w:r>
              <w:rPr>
                <w:rFonts w:hint="eastAsia" w:ascii="MingLiU" w:hAnsi="MingLiU" w:eastAsia="MingLiU" w:cs="MingLiU"/>
                <w:color w:val="0000FF"/>
                <w:sz w:val="16"/>
                <w:szCs w:val="16"/>
                <w:lang w:val="en-US"/>
              </w:rPr>
              <w:t>(40002~40003)</w:t>
            </w:r>
          </w:p>
        </w:tc>
        <w:tc>
          <w:tcPr>
            <w:tcW w:w="1765" w:type="dxa"/>
            <w:tcBorders>
              <w:bottom w:val="single" w:color="000000" w:sz="2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上排数码管显示值</w:t>
            </w:r>
          </w:p>
        </w:tc>
        <w:tc>
          <w:tcPr>
            <w:tcW w:w="142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BCD码</w:t>
            </w:r>
          </w:p>
        </w:tc>
        <w:tc>
          <w:tcPr>
            <w:tcW w:w="431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ind w:firstLine="150" w:firstLineChars="100"/>
              <w:textAlignment w:val="center"/>
              <w:rPr>
                <w:rFonts w:ascii="MingLiU" w:hAnsi="MingLiU" w:cs="MingLiU"/>
                <w:color w:val="000000" w:themeColor="text1"/>
                <w:sz w:val="15"/>
                <w:szCs w:val="15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5"/>
                <w:szCs w:val="15"/>
                <w:lang w:val="en-US"/>
              </w:rPr>
              <w:t>低3个字节有效,最高的1个字节要舍弃</w:t>
            </w:r>
          </w:p>
          <w:p>
            <w:pPr>
              <w:widowControl/>
              <w:ind w:firstLine="150" w:firstLineChars="100"/>
              <w:textAlignment w:val="center"/>
              <w:rPr>
                <w:rFonts w:ascii="MingLiU" w:hAnsi="MingLiU" w:cs="MingLiU"/>
                <w:color w:val="000000" w:themeColor="text1"/>
                <w:sz w:val="15"/>
                <w:szCs w:val="15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5"/>
                <w:szCs w:val="15"/>
                <w:lang w:val="en-US"/>
              </w:rPr>
              <w:t>例如:0x000100代表100  (BCD为无负号数,显示的是绝对值)</w:t>
            </w: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cs="MingLiU"/>
                <w:color w:val="000000" w:themeColor="text1"/>
                <w:sz w:val="15"/>
                <w:szCs w:val="15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5"/>
                <w:szCs w:val="15"/>
                <w:lang w:val="en-US"/>
              </w:rPr>
              <w:t>0x03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165" w:type="dxa"/>
            <w:tcBorders>
              <w:top w:val="single" w:color="000000" w:sz="2" w:space="0"/>
              <w:bottom w:val="single" w:color="000000" w:sz="2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cs="MingLiU"/>
                <w:color w:val="000000" w:themeColor="text1"/>
                <w:sz w:val="15"/>
                <w:szCs w:val="15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5"/>
                <w:szCs w:val="15"/>
                <w:lang w:val="en-US"/>
              </w:rPr>
              <w:t>0x</w:t>
            </w:r>
            <w:r>
              <w:rPr>
                <w:rFonts w:hint="eastAsia" w:ascii="MingLiU" w:hAnsi="MingLiU" w:eastAsia="MingLiU" w:cs="MingLiU"/>
                <w:color w:val="000000" w:themeColor="text1"/>
                <w:sz w:val="15"/>
                <w:szCs w:val="15"/>
                <w:lang w:val="en-US"/>
              </w:rPr>
              <w:t>00</w:t>
            </w:r>
            <w:r>
              <w:rPr>
                <w:rFonts w:hint="eastAsia" w:ascii="MingLiU" w:hAnsi="MingLiU" w:cs="MingLiU"/>
                <w:color w:val="000000" w:themeColor="text1"/>
                <w:sz w:val="15"/>
                <w:szCs w:val="15"/>
                <w:lang w:val="en-US"/>
              </w:rPr>
              <w:t>03~0x0004</w:t>
            </w:r>
          </w:p>
          <w:p>
            <w:pPr>
              <w:widowControl/>
              <w:jc w:val="center"/>
              <w:textAlignment w:val="center"/>
            </w:pPr>
            <w:r>
              <w:rPr>
                <w:rFonts w:hint="eastAsia" w:ascii="MingLiU" w:hAnsi="MingLiU" w:eastAsia="MingLiU" w:cs="MingLiU"/>
                <w:color w:val="000000" w:themeColor="text1"/>
                <w:sz w:val="15"/>
                <w:szCs w:val="15"/>
                <w:lang w:val="en-US"/>
              </w:rPr>
              <w:t>(</w:t>
            </w:r>
            <w:r>
              <w:rPr>
                <w:rFonts w:hint="eastAsia" w:ascii="MingLiU" w:hAnsi="MingLiU" w:eastAsia="MingLiU" w:cs="MingLiU"/>
                <w:color w:val="0000FF"/>
                <w:sz w:val="15"/>
                <w:szCs w:val="15"/>
                <w:lang w:val="en-US"/>
              </w:rPr>
              <w:t>40004~40005</w:t>
            </w:r>
            <w:r>
              <w:rPr>
                <w:rFonts w:hint="eastAsia" w:ascii="MingLiU" w:hAnsi="MingLiU" w:eastAsia="MingLiU" w:cs="MingLiU"/>
                <w:color w:val="000000" w:themeColor="text1"/>
                <w:sz w:val="15"/>
                <w:szCs w:val="15"/>
                <w:lang w:val="en-US"/>
              </w:rPr>
              <w:t>)</w:t>
            </w:r>
          </w:p>
        </w:tc>
        <w:tc>
          <w:tcPr>
            <w:tcW w:w="1765" w:type="dxa"/>
            <w:tcBorders>
              <w:top w:val="single" w:color="000000" w:sz="2" w:space="0"/>
              <w:bottom w:val="single" w:color="000000" w:sz="2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下排数码管显示值</w:t>
            </w:r>
          </w:p>
        </w:tc>
        <w:tc>
          <w:tcPr>
            <w:tcW w:w="142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BCD码</w:t>
            </w:r>
          </w:p>
        </w:tc>
        <w:tc>
          <w:tcPr>
            <w:tcW w:w="431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ind w:firstLine="160" w:firstLineChars="100"/>
              <w:textAlignment w:val="center"/>
              <w:rPr>
                <w:rFonts w:ascii="MingLiU" w:hAnsi="MingLiU" w:cs="MingLiU"/>
                <w:color w:val="000000" w:themeColor="text1"/>
                <w:sz w:val="15"/>
                <w:szCs w:val="15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内容同上</w:t>
            </w: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cs="MingLiU"/>
                <w:color w:val="000000" w:themeColor="text1"/>
                <w:sz w:val="15"/>
                <w:szCs w:val="15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5"/>
                <w:szCs w:val="15"/>
                <w:lang w:val="en-US"/>
              </w:rPr>
              <w:t>0x03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165" w:type="dxa"/>
            <w:tcBorders>
              <w:top w:val="single" w:color="000000" w:sz="2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00" w:themeColor="text1"/>
                <w:sz w:val="15"/>
                <w:szCs w:val="15"/>
                <w:lang w:val="en-US"/>
              </w:rPr>
            </w:pPr>
            <w:r>
              <w:rPr>
                <w:rFonts w:hint="eastAsia" w:ascii="MingLiU" w:hAnsi="MingLiU" w:eastAsia="MingLiU" w:cs="MingLiU"/>
                <w:color w:val="000000" w:themeColor="text1"/>
                <w:sz w:val="15"/>
                <w:szCs w:val="15"/>
                <w:lang w:val="en-US"/>
              </w:rPr>
              <w:t>0x0006~0x0007</w:t>
            </w:r>
          </w:p>
          <w:p>
            <w:pPr>
              <w:widowControl/>
              <w:jc w:val="center"/>
              <w:textAlignment w:val="center"/>
            </w:pPr>
            <w:r>
              <w:rPr>
                <w:rFonts w:hint="eastAsia" w:ascii="MingLiU" w:hAnsi="MingLiU" w:eastAsia="MingLiU" w:cs="MingLiU"/>
                <w:color w:val="000000" w:themeColor="text1"/>
                <w:sz w:val="15"/>
                <w:szCs w:val="15"/>
                <w:lang w:val="en-US"/>
              </w:rPr>
              <w:t>(</w:t>
            </w:r>
            <w:r>
              <w:rPr>
                <w:rFonts w:hint="eastAsia" w:ascii="MingLiU" w:hAnsi="MingLiU" w:eastAsia="MingLiU" w:cs="MingLiU"/>
                <w:color w:val="0000FF"/>
                <w:sz w:val="15"/>
                <w:szCs w:val="15"/>
                <w:lang w:val="en-US"/>
              </w:rPr>
              <w:t>40007~40008</w:t>
            </w:r>
            <w:r>
              <w:rPr>
                <w:rFonts w:hint="eastAsia" w:ascii="MingLiU" w:hAnsi="MingLiU" w:eastAsia="MingLiU" w:cs="MingLiU"/>
                <w:color w:val="000000" w:themeColor="text1"/>
                <w:sz w:val="15"/>
                <w:szCs w:val="15"/>
                <w:lang w:val="en-US"/>
              </w:rPr>
              <w:t>)</w:t>
            </w:r>
          </w:p>
        </w:tc>
        <w:tc>
          <w:tcPr>
            <w:tcW w:w="1765" w:type="dxa"/>
            <w:tcBorders>
              <w:top w:val="single" w:color="000000" w:sz="2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TIA1 继电器1闭合时长</w:t>
            </w:r>
          </w:p>
        </w:tc>
        <w:tc>
          <w:tcPr>
            <w:tcW w:w="142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BCD码</w:t>
            </w:r>
          </w:p>
        </w:tc>
        <w:tc>
          <w:tcPr>
            <w:tcW w:w="431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ind w:firstLine="160" w:firstLineChars="100"/>
              <w:textAlignment w:val="center"/>
              <w:rPr>
                <w:rFonts w:ascii="MingLiU" w:hAnsi="MingLiU" w:cs="MingLiU"/>
                <w:color w:val="000000" w:themeColor="text1"/>
                <w:sz w:val="15"/>
                <w:szCs w:val="15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内容同上</w:t>
            </w: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cs="MingLiU"/>
                <w:color w:val="000000" w:themeColor="text1"/>
                <w:sz w:val="15"/>
                <w:szCs w:val="15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5"/>
                <w:szCs w:val="15"/>
                <w:lang w:val="en-US"/>
              </w:rPr>
              <w:t>0x03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1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00" w:themeColor="text1"/>
                <w:sz w:val="15"/>
                <w:szCs w:val="15"/>
                <w:lang w:val="en-US"/>
              </w:rPr>
            </w:pPr>
            <w:r>
              <w:rPr>
                <w:rFonts w:hint="eastAsia" w:ascii="MingLiU" w:hAnsi="MingLiU" w:eastAsia="MingLiU" w:cs="MingLiU"/>
                <w:color w:val="000000" w:themeColor="text1"/>
                <w:sz w:val="15"/>
                <w:szCs w:val="15"/>
                <w:lang w:val="en-US"/>
              </w:rPr>
              <w:t>0x0008~0x0009</w:t>
            </w:r>
          </w:p>
          <w:p>
            <w:pPr>
              <w:widowControl/>
              <w:jc w:val="center"/>
              <w:textAlignment w:val="center"/>
            </w:pPr>
            <w:r>
              <w:rPr>
                <w:rFonts w:hint="eastAsia" w:ascii="MingLiU" w:hAnsi="MingLiU" w:eastAsia="MingLiU" w:cs="MingLiU"/>
                <w:color w:val="000000" w:themeColor="text1"/>
                <w:sz w:val="15"/>
                <w:szCs w:val="15"/>
                <w:lang w:val="en-US"/>
              </w:rPr>
              <w:t>(</w:t>
            </w:r>
            <w:r>
              <w:rPr>
                <w:rFonts w:hint="eastAsia" w:ascii="MingLiU" w:hAnsi="MingLiU" w:eastAsia="MingLiU" w:cs="MingLiU"/>
                <w:color w:val="0000FF"/>
                <w:sz w:val="15"/>
                <w:szCs w:val="15"/>
                <w:lang w:val="en-US"/>
              </w:rPr>
              <w:t>40009~40010</w:t>
            </w:r>
            <w:r>
              <w:rPr>
                <w:rFonts w:hint="eastAsia" w:ascii="MingLiU" w:hAnsi="MingLiU" w:eastAsia="MingLiU" w:cs="MingLiU"/>
                <w:color w:val="000000" w:themeColor="text1"/>
                <w:sz w:val="15"/>
                <w:szCs w:val="15"/>
                <w:lang w:val="en-US"/>
              </w:rPr>
              <w:t>)</w:t>
            </w:r>
          </w:p>
        </w:tc>
        <w:tc>
          <w:tcPr>
            <w:tcW w:w="17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TIA2 继电器2闭合时长</w:t>
            </w:r>
          </w:p>
        </w:tc>
        <w:tc>
          <w:tcPr>
            <w:tcW w:w="142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BCD码</w:t>
            </w:r>
          </w:p>
        </w:tc>
        <w:tc>
          <w:tcPr>
            <w:tcW w:w="431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ind w:firstLine="160" w:firstLineChars="100"/>
              <w:textAlignment w:val="center"/>
              <w:rPr>
                <w:rFonts w:ascii="MingLiU" w:hAnsi="MingLiU" w:cs="MingLiU"/>
                <w:color w:val="000000" w:themeColor="text1"/>
                <w:sz w:val="15"/>
                <w:szCs w:val="15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内容同上</w:t>
            </w: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cs="MingLiU"/>
                <w:color w:val="000000" w:themeColor="text1"/>
                <w:sz w:val="15"/>
                <w:szCs w:val="15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5"/>
                <w:szCs w:val="15"/>
                <w:lang w:val="en-US"/>
              </w:rPr>
              <w:t>0x03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1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cs="MingLiU"/>
                <w:color w:val="000000" w:themeColor="text1"/>
                <w:sz w:val="16"/>
                <w:szCs w:val="16"/>
                <w:lang w:val="en-US"/>
              </w:rPr>
            </w:pPr>
            <w:bookmarkStart w:id="0" w:name="OLE_LINK13"/>
            <w:r>
              <w:rPr>
                <w:rFonts w:hint="eastAsia" w:ascii="MingLiU" w:hAnsi="MingLiU" w:eastAsia="MingLiU" w:cs="MingLiU"/>
                <w:color w:val="000000" w:themeColor="text1"/>
                <w:sz w:val="16"/>
                <w:szCs w:val="16"/>
                <w:lang w:val="en-US"/>
              </w:rPr>
              <w:t>0x00</w:t>
            </w: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1A</w:t>
            </w:r>
            <w:r>
              <w:rPr>
                <w:rFonts w:hint="eastAsia" w:ascii="MingLiU" w:hAnsi="MingLiU" w:eastAsia="MingLiU" w:cs="MingLiU"/>
                <w:color w:val="000000" w:themeColor="text1"/>
                <w:sz w:val="16"/>
                <w:szCs w:val="16"/>
                <w:lang w:val="en-US"/>
              </w:rPr>
              <w:t>~0x00</w:t>
            </w: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1B</w:t>
            </w:r>
          </w:p>
          <w:p>
            <w:pPr>
              <w:widowControl/>
              <w:jc w:val="center"/>
              <w:textAlignment w:val="center"/>
            </w:pPr>
            <w:r>
              <w:rPr>
                <w:rFonts w:hint="eastAsia" w:ascii="MingLiU" w:hAnsi="MingLiU" w:eastAsia="MingLiU" w:cs="MingLiU"/>
                <w:color w:val="0000FF"/>
                <w:sz w:val="16"/>
                <w:szCs w:val="16"/>
                <w:lang w:val="en-US"/>
              </w:rPr>
              <w:t>(40011~40012)</w:t>
            </w:r>
          </w:p>
          <w:bookmarkEnd w:id="0"/>
        </w:tc>
        <w:tc>
          <w:tcPr>
            <w:tcW w:w="17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PRE1上排初始值</w:t>
            </w:r>
          </w:p>
        </w:tc>
        <w:tc>
          <w:tcPr>
            <w:tcW w:w="142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BCD码</w:t>
            </w:r>
          </w:p>
        </w:tc>
        <w:tc>
          <w:tcPr>
            <w:tcW w:w="431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ind w:firstLine="160" w:firstLineChars="100"/>
              <w:textAlignment w:val="center"/>
              <w:rPr>
                <w:rFonts w:ascii="MingLiU" w:hAnsi="MingLiU" w:cs="MingLiU"/>
                <w:color w:val="000000" w:themeColor="text1"/>
                <w:sz w:val="15"/>
                <w:szCs w:val="15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内容同上</w:t>
            </w: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cs="MingLiU"/>
                <w:color w:val="000000" w:themeColor="text1"/>
                <w:sz w:val="15"/>
                <w:szCs w:val="15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5"/>
                <w:szCs w:val="15"/>
                <w:lang w:val="en-US"/>
              </w:rPr>
              <w:t>0x03、0x10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1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cs="MingLiU"/>
                <w:color w:val="000000" w:themeColor="text1"/>
                <w:sz w:val="15"/>
                <w:szCs w:val="15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5"/>
                <w:szCs w:val="15"/>
                <w:lang w:val="en-US"/>
              </w:rPr>
              <w:t>0x</w:t>
            </w:r>
            <w:r>
              <w:rPr>
                <w:rFonts w:hint="eastAsia" w:ascii="MingLiU" w:hAnsi="MingLiU" w:eastAsia="MingLiU" w:cs="MingLiU"/>
                <w:color w:val="000000" w:themeColor="text1"/>
                <w:sz w:val="15"/>
                <w:szCs w:val="15"/>
                <w:lang w:val="en-US"/>
              </w:rPr>
              <w:t>00</w:t>
            </w:r>
            <w:r>
              <w:rPr>
                <w:rFonts w:hint="eastAsia" w:ascii="MingLiU" w:hAnsi="MingLiU" w:cs="MingLiU"/>
                <w:color w:val="000000" w:themeColor="text1"/>
                <w:sz w:val="15"/>
                <w:szCs w:val="15"/>
                <w:lang w:val="en-US"/>
              </w:rPr>
              <w:t>1C~0x001D</w:t>
            </w:r>
          </w:p>
          <w:p>
            <w:pPr>
              <w:widowControl/>
              <w:jc w:val="center"/>
              <w:textAlignment w:val="center"/>
            </w:pPr>
            <w:r>
              <w:rPr>
                <w:rFonts w:hint="eastAsia" w:ascii="MingLiU" w:hAnsi="MingLiU" w:eastAsia="MingLiU" w:cs="MingLiU"/>
                <w:color w:val="000000" w:themeColor="text1"/>
                <w:sz w:val="15"/>
                <w:szCs w:val="15"/>
                <w:lang w:val="en-US"/>
              </w:rPr>
              <w:t>(</w:t>
            </w:r>
            <w:r>
              <w:rPr>
                <w:rFonts w:hint="eastAsia" w:ascii="MingLiU" w:hAnsi="MingLiU" w:eastAsia="MingLiU" w:cs="MingLiU"/>
                <w:color w:val="0000FF"/>
                <w:sz w:val="15"/>
                <w:szCs w:val="15"/>
                <w:lang w:val="en-US"/>
              </w:rPr>
              <w:t>40013~40014</w:t>
            </w:r>
            <w:r>
              <w:rPr>
                <w:rFonts w:hint="eastAsia" w:ascii="MingLiU" w:hAnsi="MingLiU" w:eastAsia="MingLiU" w:cs="MingLiU"/>
                <w:color w:val="000000" w:themeColor="text1"/>
                <w:sz w:val="15"/>
                <w:szCs w:val="15"/>
                <w:lang w:val="en-US"/>
              </w:rPr>
              <w:t>)</w:t>
            </w:r>
          </w:p>
        </w:tc>
        <w:tc>
          <w:tcPr>
            <w:tcW w:w="17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PRE2下排初始值</w:t>
            </w:r>
          </w:p>
        </w:tc>
        <w:tc>
          <w:tcPr>
            <w:tcW w:w="142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BCD码</w:t>
            </w:r>
          </w:p>
        </w:tc>
        <w:tc>
          <w:tcPr>
            <w:tcW w:w="431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ind w:firstLine="160" w:firstLineChars="100"/>
              <w:textAlignment w:val="center"/>
              <w:rPr>
                <w:rFonts w:ascii="MingLiU" w:hAnsi="MingLiU" w:cs="MingLiU"/>
                <w:color w:val="000000" w:themeColor="text1"/>
                <w:sz w:val="15"/>
                <w:szCs w:val="15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内容同上</w:t>
            </w: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cs="MingLiU"/>
                <w:color w:val="000000" w:themeColor="text1"/>
                <w:sz w:val="15"/>
                <w:szCs w:val="15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5"/>
                <w:szCs w:val="15"/>
                <w:lang w:val="en-US"/>
              </w:rPr>
              <w:t>0x03、0x10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1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eastAsia="MingLiU" w:cs="MingLiU"/>
                <w:color w:val="000000" w:themeColor="text1"/>
                <w:sz w:val="16"/>
                <w:szCs w:val="16"/>
                <w:lang w:val="en-US"/>
              </w:rPr>
              <w:t>0x00</w:t>
            </w: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0F</w:t>
            </w:r>
            <w:r>
              <w:rPr>
                <w:rFonts w:hint="eastAsia" w:ascii="MingLiU" w:hAnsi="MingLiU" w:eastAsia="MingLiU" w:cs="MingLiU"/>
                <w:color w:val="000000" w:themeColor="text1"/>
                <w:sz w:val="16"/>
                <w:szCs w:val="16"/>
                <w:lang w:val="en-US"/>
              </w:rPr>
              <w:t>~0x00</w:t>
            </w: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10</w:t>
            </w:r>
          </w:p>
          <w:p>
            <w:pPr>
              <w:widowControl/>
              <w:jc w:val="center"/>
              <w:textAlignment w:val="center"/>
            </w:pPr>
            <w:r>
              <w:rPr>
                <w:rFonts w:hint="eastAsia" w:ascii="MingLiU" w:hAnsi="MingLiU" w:eastAsia="MingLiU" w:cs="MingLiU"/>
                <w:color w:val="0000FF"/>
                <w:sz w:val="16"/>
                <w:szCs w:val="16"/>
                <w:lang w:val="en-US"/>
              </w:rPr>
              <w:t>(40016~40017)</w:t>
            </w:r>
          </w:p>
        </w:tc>
        <w:tc>
          <w:tcPr>
            <w:tcW w:w="17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AL1 报警值</w:t>
            </w:r>
          </w:p>
        </w:tc>
        <w:tc>
          <w:tcPr>
            <w:tcW w:w="142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BCD码</w:t>
            </w:r>
          </w:p>
        </w:tc>
        <w:tc>
          <w:tcPr>
            <w:tcW w:w="431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ind w:firstLine="160" w:firstLineChars="100"/>
              <w:textAlignment w:val="center"/>
              <w:rPr>
                <w:rFonts w:ascii="MingLiU" w:hAnsi="MingLiU" w:cs="MingLiU"/>
                <w:color w:val="000000" w:themeColor="text1"/>
                <w:sz w:val="15"/>
                <w:szCs w:val="15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内容同上</w:t>
            </w: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cs="MingLiU"/>
                <w:color w:val="000000" w:themeColor="text1"/>
                <w:sz w:val="15"/>
                <w:szCs w:val="15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5"/>
                <w:szCs w:val="15"/>
                <w:lang w:val="en-US"/>
              </w:rPr>
              <w:t>0x03、0x10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1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cs="MingLiU"/>
                <w:color w:val="000000" w:themeColor="text1"/>
                <w:sz w:val="15"/>
                <w:szCs w:val="15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5"/>
                <w:szCs w:val="15"/>
                <w:lang w:val="en-US"/>
              </w:rPr>
              <w:t>0x</w:t>
            </w:r>
            <w:r>
              <w:rPr>
                <w:rFonts w:hint="eastAsia" w:ascii="MingLiU" w:hAnsi="MingLiU" w:eastAsia="MingLiU" w:cs="MingLiU"/>
                <w:color w:val="000000" w:themeColor="text1"/>
                <w:sz w:val="15"/>
                <w:szCs w:val="15"/>
                <w:lang w:val="en-US"/>
              </w:rPr>
              <w:t>00</w:t>
            </w:r>
            <w:r>
              <w:rPr>
                <w:rFonts w:hint="eastAsia" w:ascii="MingLiU" w:hAnsi="MingLiU" w:cs="MingLiU"/>
                <w:color w:val="000000" w:themeColor="text1"/>
                <w:sz w:val="15"/>
                <w:szCs w:val="15"/>
                <w:lang w:val="en-US"/>
              </w:rPr>
              <w:t>11~0x0012</w:t>
            </w:r>
          </w:p>
          <w:p>
            <w:pPr>
              <w:widowControl/>
              <w:jc w:val="center"/>
              <w:textAlignment w:val="center"/>
            </w:pPr>
            <w:r>
              <w:rPr>
                <w:rFonts w:hint="eastAsia" w:ascii="MingLiU" w:hAnsi="MingLiU" w:eastAsia="MingLiU" w:cs="MingLiU"/>
                <w:color w:val="000000" w:themeColor="text1"/>
                <w:sz w:val="15"/>
                <w:szCs w:val="15"/>
                <w:lang w:val="en-US"/>
              </w:rPr>
              <w:t>(</w:t>
            </w:r>
            <w:r>
              <w:rPr>
                <w:rFonts w:hint="eastAsia" w:ascii="MingLiU" w:hAnsi="MingLiU" w:eastAsia="MingLiU" w:cs="MingLiU"/>
                <w:color w:val="0000FF"/>
                <w:sz w:val="15"/>
                <w:szCs w:val="15"/>
                <w:lang w:val="en-US"/>
              </w:rPr>
              <w:t>40018~40019</w:t>
            </w:r>
            <w:r>
              <w:rPr>
                <w:rFonts w:hint="eastAsia" w:ascii="MingLiU" w:hAnsi="MingLiU" w:eastAsia="MingLiU" w:cs="MingLiU"/>
                <w:color w:val="000000" w:themeColor="text1"/>
                <w:sz w:val="15"/>
                <w:szCs w:val="15"/>
                <w:lang w:val="en-US"/>
              </w:rPr>
              <w:t>)</w:t>
            </w:r>
          </w:p>
        </w:tc>
        <w:tc>
          <w:tcPr>
            <w:tcW w:w="17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AL2 报警值</w:t>
            </w:r>
          </w:p>
        </w:tc>
        <w:tc>
          <w:tcPr>
            <w:tcW w:w="142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BCD码</w:t>
            </w:r>
          </w:p>
        </w:tc>
        <w:tc>
          <w:tcPr>
            <w:tcW w:w="431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ind w:firstLine="160" w:firstLineChars="100"/>
              <w:textAlignment w:val="center"/>
              <w:rPr>
                <w:rFonts w:ascii="MingLiU" w:hAnsi="MingLiU" w:cs="MingLiU"/>
                <w:color w:val="000000" w:themeColor="text1"/>
                <w:sz w:val="15"/>
                <w:szCs w:val="15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内容同上</w:t>
            </w: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cs="MingLiU"/>
                <w:color w:val="000000" w:themeColor="text1"/>
                <w:sz w:val="15"/>
                <w:szCs w:val="15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5"/>
                <w:szCs w:val="15"/>
                <w:lang w:val="en-US"/>
              </w:rPr>
              <w:t>0x03、0x10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1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cs="MingLiU"/>
                <w:color w:val="000000" w:themeColor="text1"/>
                <w:sz w:val="15"/>
                <w:szCs w:val="15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5"/>
                <w:szCs w:val="15"/>
                <w:lang w:val="en-US"/>
              </w:rPr>
              <w:t>0x</w:t>
            </w:r>
            <w:r>
              <w:rPr>
                <w:rFonts w:hint="eastAsia" w:ascii="MingLiU" w:hAnsi="MingLiU" w:eastAsia="MingLiU" w:cs="MingLiU"/>
                <w:color w:val="000000" w:themeColor="text1"/>
                <w:sz w:val="15"/>
                <w:szCs w:val="15"/>
                <w:lang w:val="en-US"/>
              </w:rPr>
              <w:t>00</w:t>
            </w:r>
            <w:r>
              <w:rPr>
                <w:rFonts w:hint="eastAsia" w:ascii="MingLiU" w:hAnsi="MingLiU" w:cs="MingLiU"/>
                <w:color w:val="000000" w:themeColor="text1"/>
                <w:sz w:val="15"/>
                <w:szCs w:val="15"/>
                <w:lang w:val="en-US"/>
              </w:rPr>
              <w:t>14~0x0015</w:t>
            </w:r>
          </w:p>
          <w:p>
            <w:pPr>
              <w:widowControl/>
              <w:jc w:val="center"/>
              <w:textAlignment w:val="center"/>
              <w:rPr>
                <w:rFonts w:ascii="MingLiU" w:hAnsi="MingLiU" w:eastAsia="MingLiU" w:cs="MingLiU"/>
                <w:color w:val="000000" w:themeColor="text1"/>
                <w:sz w:val="15"/>
                <w:szCs w:val="15"/>
                <w:lang w:val="en-US"/>
              </w:rPr>
            </w:pPr>
            <w:r>
              <w:rPr>
                <w:rFonts w:hint="eastAsia" w:ascii="MingLiU" w:hAnsi="MingLiU" w:eastAsia="MingLiU" w:cs="MingLiU"/>
                <w:color w:val="000000" w:themeColor="text1"/>
                <w:sz w:val="15"/>
                <w:szCs w:val="15"/>
                <w:lang w:val="en-US"/>
              </w:rPr>
              <w:t>(</w:t>
            </w:r>
            <w:r>
              <w:rPr>
                <w:rFonts w:hint="eastAsia" w:ascii="MingLiU" w:hAnsi="MingLiU" w:eastAsia="MingLiU" w:cs="MingLiU"/>
                <w:color w:val="0000FF"/>
                <w:sz w:val="15"/>
                <w:szCs w:val="15"/>
                <w:lang w:val="en-US"/>
              </w:rPr>
              <w:t>40021~40022</w:t>
            </w:r>
            <w:r>
              <w:rPr>
                <w:rFonts w:hint="eastAsia" w:ascii="MingLiU" w:hAnsi="MingLiU" w:eastAsia="MingLiU" w:cs="MingLiU"/>
                <w:color w:val="000000" w:themeColor="text1"/>
                <w:sz w:val="15"/>
                <w:szCs w:val="15"/>
                <w:lang w:val="en-US"/>
              </w:rPr>
              <w:t>)</w:t>
            </w:r>
          </w:p>
        </w:tc>
        <w:tc>
          <w:tcPr>
            <w:tcW w:w="17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SCAL计数器倍率</w:t>
            </w:r>
          </w:p>
        </w:tc>
        <w:tc>
          <w:tcPr>
            <w:tcW w:w="142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BCD码</w:t>
            </w:r>
          </w:p>
        </w:tc>
        <w:tc>
          <w:tcPr>
            <w:tcW w:w="431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ind w:firstLine="160" w:firstLineChars="100"/>
              <w:textAlignment w:val="center"/>
              <w:rPr>
                <w:rFonts w:ascii="MingLiU" w:hAnsi="MingLiU" w:cs="MingLiU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6"/>
                <w:szCs w:val="16"/>
                <w:lang w:val="en-US"/>
              </w:rPr>
              <w:t>内容同上</w:t>
            </w: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MingLiU" w:hAnsi="MingLiU" w:cs="MingLiU"/>
                <w:color w:val="000000" w:themeColor="text1"/>
                <w:sz w:val="15"/>
                <w:szCs w:val="15"/>
                <w:lang w:val="en-US"/>
              </w:rPr>
            </w:pPr>
            <w:r>
              <w:rPr>
                <w:rFonts w:hint="eastAsia" w:ascii="MingLiU" w:hAnsi="MingLiU" w:cs="MingLiU"/>
                <w:color w:val="000000" w:themeColor="text1"/>
                <w:sz w:val="15"/>
                <w:szCs w:val="15"/>
                <w:lang w:val="en-US"/>
              </w:rPr>
              <w:t>0x03、0x10</w:t>
            </w:r>
          </w:p>
        </w:tc>
      </w:tr>
    </w:tbl>
    <w:p>
      <w:pPr>
        <w:pStyle w:val="2"/>
        <w:rPr>
          <w:rFonts w:ascii="黑体"/>
          <w:sz w:val="16"/>
        </w:rPr>
      </w:pPr>
    </w:p>
    <w:p>
      <w:pPr>
        <w:pStyle w:val="2"/>
        <w:rPr>
          <w:rFonts w:ascii="黑体"/>
          <w:sz w:val="16"/>
        </w:rPr>
      </w:pPr>
      <w:r>
        <w:rPr>
          <w:rFonts w:hint="eastAsia" w:ascii="黑体"/>
          <w:sz w:val="16"/>
        </w:rPr>
        <w:t>计仪表工作状态：01 03 00 00 00 01 84 0A    16进制     指令03 地址0000H</w:t>
      </w:r>
    </w:p>
    <w:p>
      <w:pPr>
        <w:pStyle w:val="2"/>
        <w:rPr>
          <w:rFonts w:ascii="黑体"/>
          <w:sz w:val="16"/>
        </w:rPr>
      </w:pPr>
    </w:p>
    <w:p>
      <w:pPr>
        <w:pStyle w:val="2"/>
        <w:rPr>
          <w:rFonts w:ascii="MingLiU" w:hAnsi="MingLiU" w:cs="MingLiU"/>
          <w:sz w:val="16"/>
          <w:szCs w:val="16"/>
          <w:lang w:val="en-US"/>
        </w:rPr>
      </w:pPr>
      <w:r>
        <w:rPr>
          <w:rFonts w:hint="eastAsia" w:ascii="MingLiU" w:hAnsi="MingLiU" w:eastAsia="MingLiU" w:cs="MingLiU"/>
          <w:sz w:val="16"/>
          <w:szCs w:val="16"/>
          <w:shd w:val="pct10" w:color="auto" w:fill="FFFFFF"/>
          <w:lang w:val="en-US"/>
        </w:rPr>
        <w:t>0x00</w:t>
      </w:r>
      <w:r>
        <w:rPr>
          <w:rFonts w:hint="eastAsia" w:ascii="MingLiU" w:hAnsi="MingLiU" w:cs="MingLiU"/>
          <w:sz w:val="16"/>
          <w:szCs w:val="16"/>
          <w:shd w:val="pct10" w:color="auto" w:fill="FFFFFF"/>
          <w:lang w:val="en-US"/>
        </w:rPr>
        <w:t xml:space="preserve">18     dp </w:t>
      </w:r>
      <w:r>
        <w:rPr>
          <w:rFonts w:hint="eastAsia" w:ascii="MingLiU" w:hAnsi="MingLiU" w:cs="MingLiU"/>
          <w:sz w:val="16"/>
          <w:szCs w:val="16"/>
          <w:lang w:val="en-US"/>
        </w:rPr>
        <w:t xml:space="preserve">    </w:t>
      </w:r>
    </w:p>
    <w:p>
      <w:pPr>
        <w:pStyle w:val="2"/>
        <w:rPr>
          <w:rFonts w:ascii="MingLiU" w:hAnsi="MingLiU" w:cs="MingLiU" w:eastAsiaTheme="minorEastAsia"/>
          <w:color w:val="FF0000"/>
          <w:sz w:val="16"/>
          <w:szCs w:val="16"/>
          <w:lang w:val="en-US"/>
        </w:rPr>
      </w:pPr>
      <w:r>
        <w:rPr>
          <w:rFonts w:hint="eastAsia" w:ascii="MingLiU" w:hAnsi="MingLiU" w:eastAsia="MingLiU" w:cs="MingLiU"/>
          <w:color w:val="000000" w:themeColor="text1"/>
          <w:sz w:val="16"/>
          <w:szCs w:val="16"/>
          <w:lang w:val="en-US"/>
        </w:rPr>
        <w:t>0x00</w:t>
      </w:r>
      <w:r>
        <w:rPr>
          <w:rFonts w:hint="eastAsia" w:ascii="MingLiU" w:hAnsi="MingLiU" w:cs="MingLiU"/>
          <w:color w:val="000000" w:themeColor="text1"/>
          <w:sz w:val="16"/>
          <w:szCs w:val="16"/>
          <w:lang w:val="en-US"/>
        </w:rPr>
        <w:t xml:space="preserve">05     set     </w:t>
      </w:r>
    </w:p>
    <w:p>
      <w:pPr>
        <w:pStyle w:val="2"/>
        <w:rPr>
          <w:rFonts w:ascii="MingLiU" w:hAnsi="MingLiU" w:cs="MingLiU"/>
          <w:color w:val="000000" w:themeColor="text1"/>
          <w:sz w:val="16"/>
          <w:szCs w:val="16"/>
          <w:lang w:val="en-US"/>
        </w:rPr>
      </w:pPr>
      <w:r>
        <w:rPr>
          <w:rFonts w:hint="eastAsia" w:ascii="MingLiU" w:hAnsi="MingLiU" w:eastAsia="MingLiU" w:cs="MingLiU"/>
          <w:color w:val="000000" w:themeColor="text1"/>
          <w:sz w:val="16"/>
          <w:szCs w:val="16"/>
          <w:lang w:val="en-US"/>
        </w:rPr>
        <w:t>0x00</w:t>
      </w:r>
      <w:r>
        <w:rPr>
          <w:rFonts w:hint="eastAsia" w:ascii="MingLiU" w:hAnsi="MingLiU" w:cs="MingLiU"/>
          <w:color w:val="000000" w:themeColor="text1"/>
          <w:sz w:val="16"/>
          <w:szCs w:val="16"/>
          <w:lang w:val="en-US"/>
        </w:rPr>
        <w:t>0A  pc0</w:t>
      </w:r>
    </w:p>
    <w:p>
      <w:pPr>
        <w:pStyle w:val="2"/>
        <w:rPr>
          <w:rFonts w:ascii="MingLiU" w:hAnsi="MingLiU" w:cs="MingLiU"/>
          <w:color w:val="000000" w:themeColor="text1"/>
          <w:sz w:val="16"/>
          <w:szCs w:val="16"/>
          <w:lang w:val="en-US"/>
        </w:rPr>
      </w:pPr>
      <w:r>
        <w:rPr>
          <w:rFonts w:hint="eastAsia" w:ascii="MingLiU" w:hAnsi="MingLiU" w:eastAsia="MingLiU" w:cs="MingLiU"/>
          <w:color w:val="000000" w:themeColor="text1"/>
          <w:sz w:val="16"/>
          <w:szCs w:val="16"/>
          <w:lang w:val="en-US"/>
        </w:rPr>
        <w:t>0x00</w:t>
      </w:r>
      <w:r>
        <w:rPr>
          <w:rFonts w:hint="eastAsia" w:ascii="MingLiU" w:hAnsi="MingLiU" w:cs="MingLiU"/>
          <w:color w:val="000000" w:themeColor="text1"/>
          <w:sz w:val="16"/>
          <w:szCs w:val="16"/>
          <w:lang w:val="en-US"/>
        </w:rPr>
        <w:t>0B  pc1</w:t>
      </w:r>
    </w:p>
    <w:p>
      <w:pPr>
        <w:pStyle w:val="2"/>
        <w:rPr>
          <w:rFonts w:ascii="MingLiU" w:hAnsi="MingLiU" w:cs="MingLiU"/>
          <w:color w:val="000000" w:themeColor="text1"/>
          <w:sz w:val="16"/>
          <w:szCs w:val="16"/>
          <w:lang w:val="en-US"/>
        </w:rPr>
      </w:pPr>
      <w:r>
        <w:rPr>
          <w:rFonts w:hint="eastAsia" w:ascii="MingLiU" w:hAnsi="MingLiU" w:eastAsia="MingLiU" w:cs="MingLiU"/>
          <w:color w:val="000000" w:themeColor="text1"/>
          <w:sz w:val="16"/>
          <w:szCs w:val="16"/>
          <w:lang w:val="en-US"/>
        </w:rPr>
        <w:t>0x00</w:t>
      </w:r>
      <w:r>
        <w:rPr>
          <w:rFonts w:hint="eastAsia" w:ascii="MingLiU" w:hAnsi="MingLiU" w:cs="MingLiU"/>
          <w:color w:val="000000" w:themeColor="text1"/>
          <w:sz w:val="16"/>
          <w:szCs w:val="16"/>
          <w:lang w:val="en-US"/>
        </w:rPr>
        <w:t xml:space="preserve">0C  sc2 sc1 </w:t>
      </w:r>
    </w:p>
    <w:p>
      <w:pPr>
        <w:pStyle w:val="2"/>
        <w:rPr>
          <w:rFonts w:ascii="MingLiU" w:hAnsi="MingLiU" w:cs="MingLiU"/>
          <w:color w:val="000000" w:themeColor="text1"/>
          <w:sz w:val="16"/>
          <w:szCs w:val="16"/>
          <w:lang w:val="en-US"/>
        </w:rPr>
      </w:pPr>
      <w:r>
        <w:rPr>
          <w:rFonts w:hint="eastAsia" w:ascii="MingLiU" w:hAnsi="MingLiU" w:eastAsia="MingLiU" w:cs="MingLiU"/>
          <w:color w:val="000000" w:themeColor="text1"/>
          <w:sz w:val="16"/>
          <w:szCs w:val="16"/>
          <w:lang w:val="en-US"/>
        </w:rPr>
        <w:t>0x00</w:t>
      </w:r>
      <w:r>
        <w:rPr>
          <w:rFonts w:hint="eastAsia" w:ascii="MingLiU" w:hAnsi="MingLiU" w:cs="MingLiU"/>
          <w:color w:val="000000" w:themeColor="text1"/>
          <w:sz w:val="16"/>
          <w:szCs w:val="16"/>
          <w:lang w:val="en-US"/>
        </w:rPr>
        <w:t>0D  net addr</w:t>
      </w:r>
    </w:p>
    <w:p>
      <w:pPr>
        <w:pStyle w:val="2"/>
        <w:rPr>
          <w:rFonts w:ascii="MingLiU" w:hAnsi="MingLiU" w:cs="MingLiU"/>
          <w:color w:val="000000" w:themeColor="text1"/>
          <w:sz w:val="16"/>
          <w:szCs w:val="16"/>
          <w:lang w:val="en-US"/>
        </w:rPr>
      </w:pPr>
      <w:r>
        <w:rPr>
          <w:rFonts w:hint="eastAsia" w:ascii="MingLiU" w:hAnsi="MingLiU" w:eastAsia="MingLiU" w:cs="MingLiU"/>
          <w:color w:val="000000" w:themeColor="text1"/>
          <w:sz w:val="16"/>
          <w:szCs w:val="16"/>
          <w:lang w:val="en-US"/>
        </w:rPr>
        <w:t>0x00</w:t>
      </w:r>
      <w:r>
        <w:rPr>
          <w:rFonts w:hint="eastAsia" w:ascii="MingLiU" w:hAnsi="MingLiU" w:cs="MingLiU"/>
          <w:color w:val="000000" w:themeColor="text1"/>
          <w:sz w:val="16"/>
          <w:szCs w:val="16"/>
          <w:lang w:val="en-US"/>
        </w:rPr>
        <w:t>0E baud</w:t>
      </w:r>
    </w:p>
    <w:p>
      <w:pPr>
        <w:pStyle w:val="2"/>
        <w:rPr>
          <w:rFonts w:ascii="MingLiU" w:hAnsi="MingLiU" w:cs="MingLiU"/>
          <w:color w:val="000000" w:themeColor="text1"/>
          <w:sz w:val="16"/>
          <w:szCs w:val="16"/>
          <w:lang w:val="en-US"/>
        </w:rPr>
      </w:pPr>
      <w:r>
        <w:rPr>
          <w:rFonts w:hint="eastAsia" w:ascii="MingLiU" w:hAnsi="MingLiU" w:eastAsia="MingLiU" w:cs="MingLiU"/>
          <w:color w:val="000000" w:themeColor="text1"/>
          <w:sz w:val="16"/>
          <w:szCs w:val="16"/>
          <w:lang w:val="en-US"/>
        </w:rPr>
        <w:t>0x00</w:t>
      </w:r>
      <w:r>
        <w:rPr>
          <w:rFonts w:hint="eastAsia" w:ascii="MingLiU" w:hAnsi="MingLiU" w:cs="MingLiU"/>
          <w:color w:val="000000" w:themeColor="text1"/>
          <w:sz w:val="16"/>
          <w:szCs w:val="16"/>
          <w:lang w:val="en-US"/>
        </w:rPr>
        <w:t xml:space="preserve">13  cn cset     </w:t>
      </w:r>
    </w:p>
    <w:p>
      <w:pPr>
        <w:pStyle w:val="2"/>
        <w:rPr>
          <w:rFonts w:ascii="MingLiU" w:hAnsi="MingLiU" w:cs="MingLiU"/>
          <w:color w:val="000000" w:themeColor="text1"/>
          <w:sz w:val="16"/>
          <w:szCs w:val="16"/>
          <w:lang w:val="en-US"/>
        </w:rPr>
      </w:pPr>
      <w:r>
        <w:rPr>
          <w:rFonts w:hint="eastAsia" w:ascii="MingLiU" w:hAnsi="MingLiU" w:eastAsia="MingLiU" w:cs="MingLiU"/>
          <w:color w:val="000000" w:themeColor="text1"/>
          <w:sz w:val="16"/>
          <w:szCs w:val="16"/>
          <w:lang w:val="en-US"/>
        </w:rPr>
        <w:t>0x00</w:t>
      </w:r>
      <w:r>
        <w:rPr>
          <w:rFonts w:hint="eastAsia" w:ascii="MingLiU" w:hAnsi="MingLiU" w:cs="MingLiU"/>
          <w:color w:val="000000" w:themeColor="text1"/>
          <w:sz w:val="16"/>
          <w:szCs w:val="16"/>
          <w:lang w:val="en-US"/>
        </w:rPr>
        <w:t>1E     OUT2 OUT1 两个值一起读</w:t>
      </w:r>
    </w:p>
    <w:p>
      <w:pPr>
        <w:pStyle w:val="2"/>
        <w:rPr>
          <w:rFonts w:ascii="黑体"/>
          <w:sz w:val="16"/>
        </w:rPr>
      </w:pPr>
    </w:p>
    <w:sectPr>
      <w:type w:val="continuous"/>
      <w:pgSz w:w="11910" w:h="16840"/>
      <w:pgMar w:top="1080" w:right="890" w:bottom="1240" w:left="9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720"/>
  <w:drawingGridHorizontalSpacing w:val="110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OTk5ZDk0OGZlOGU1OWUwMjViZjY4N2Q4YzY0NmViOGMifQ=="/>
  </w:docVars>
  <w:rsids>
    <w:rsidRoot w:val="007B722F"/>
    <w:rsid w:val="00057199"/>
    <w:rsid w:val="001D1EF8"/>
    <w:rsid w:val="001F14A1"/>
    <w:rsid w:val="002A7FB1"/>
    <w:rsid w:val="00331809"/>
    <w:rsid w:val="00352016"/>
    <w:rsid w:val="00367EC5"/>
    <w:rsid w:val="003A3B08"/>
    <w:rsid w:val="003D0977"/>
    <w:rsid w:val="003D4B36"/>
    <w:rsid w:val="0040201C"/>
    <w:rsid w:val="00486ED7"/>
    <w:rsid w:val="004950C1"/>
    <w:rsid w:val="004C19AB"/>
    <w:rsid w:val="00507195"/>
    <w:rsid w:val="00660096"/>
    <w:rsid w:val="00671691"/>
    <w:rsid w:val="006827DD"/>
    <w:rsid w:val="007013A9"/>
    <w:rsid w:val="007548B2"/>
    <w:rsid w:val="007B722F"/>
    <w:rsid w:val="0083350C"/>
    <w:rsid w:val="0083529D"/>
    <w:rsid w:val="009E5552"/>
    <w:rsid w:val="00B52E9F"/>
    <w:rsid w:val="00C5474E"/>
    <w:rsid w:val="00D20C5E"/>
    <w:rsid w:val="00D56622"/>
    <w:rsid w:val="00FE1E50"/>
    <w:rsid w:val="01132802"/>
    <w:rsid w:val="013846AA"/>
    <w:rsid w:val="030A3CAE"/>
    <w:rsid w:val="042045A7"/>
    <w:rsid w:val="04B80F92"/>
    <w:rsid w:val="051E4574"/>
    <w:rsid w:val="055B2B93"/>
    <w:rsid w:val="056605F6"/>
    <w:rsid w:val="05992F2F"/>
    <w:rsid w:val="0699626B"/>
    <w:rsid w:val="06E141CA"/>
    <w:rsid w:val="072B459E"/>
    <w:rsid w:val="07891E61"/>
    <w:rsid w:val="07E17294"/>
    <w:rsid w:val="08A1591F"/>
    <w:rsid w:val="08BB1239"/>
    <w:rsid w:val="08DB5EB0"/>
    <w:rsid w:val="091714E2"/>
    <w:rsid w:val="093F43AC"/>
    <w:rsid w:val="0A4F67BD"/>
    <w:rsid w:val="0A8A39B2"/>
    <w:rsid w:val="0AEE3049"/>
    <w:rsid w:val="0D050DAD"/>
    <w:rsid w:val="0DD46079"/>
    <w:rsid w:val="0E062CC4"/>
    <w:rsid w:val="0E1F2DE5"/>
    <w:rsid w:val="0E3852D4"/>
    <w:rsid w:val="0EAE40B4"/>
    <w:rsid w:val="0EC4385C"/>
    <w:rsid w:val="0F686E0F"/>
    <w:rsid w:val="100C6F39"/>
    <w:rsid w:val="10864D1F"/>
    <w:rsid w:val="10E812F2"/>
    <w:rsid w:val="11151F39"/>
    <w:rsid w:val="12024C43"/>
    <w:rsid w:val="120572D4"/>
    <w:rsid w:val="124C4B0F"/>
    <w:rsid w:val="12587A75"/>
    <w:rsid w:val="12F91B58"/>
    <w:rsid w:val="131E0ACB"/>
    <w:rsid w:val="13782BFC"/>
    <w:rsid w:val="14A4501D"/>
    <w:rsid w:val="16B44A6C"/>
    <w:rsid w:val="17311829"/>
    <w:rsid w:val="183B3497"/>
    <w:rsid w:val="19C63370"/>
    <w:rsid w:val="1A5F4472"/>
    <w:rsid w:val="1B251124"/>
    <w:rsid w:val="1B592E3D"/>
    <w:rsid w:val="1BDD23CE"/>
    <w:rsid w:val="1E3653C7"/>
    <w:rsid w:val="1E46288D"/>
    <w:rsid w:val="1ED34A3B"/>
    <w:rsid w:val="1FEE7884"/>
    <w:rsid w:val="1FF113E8"/>
    <w:rsid w:val="1FF95E34"/>
    <w:rsid w:val="21731769"/>
    <w:rsid w:val="22491720"/>
    <w:rsid w:val="224B2732"/>
    <w:rsid w:val="25545A99"/>
    <w:rsid w:val="26600C77"/>
    <w:rsid w:val="274A6168"/>
    <w:rsid w:val="27A33001"/>
    <w:rsid w:val="2835443C"/>
    <w:rsid w:val="28633BFB"/>
    <w:rsid w:val="28642CB9"/>
    <w:rsid w:val="2AE815F3"/>
    <w:rsid w:val="2AF56EA2"/>
    <w:rsid w:val="2BF10739"/>
    <w:rsid w:val="2CA63367"/>
    <w:rsid w:val="2D6F3671"/>
    <w:rsid w:val="2D6F7BBA"/>
    <w:rsid w:val="2D777495"/>
    <w:rsid w:val="2D7D0BAF"/>
    <w:rsid w:val="2DC64AEB"/>
    <w:rsid w:val="2F075A5A"/>
    <w:rsid w:val="2F1B3DEC"/>
    <w:rsid w:val="2FA97C19"/>
    <w:rsid w:val="2FC90255"/>
    <w:rsid w:val="2FF7468F"/>
    <w:rsid w:val="30541ADD"/>
    <w:rsid w:val="30DF4793"/>
    <w:rsid w:val="31BC31F0"/>
    <w:rsid w:val="323D65A5"/>
    <w:rsid w:val="32A07898"/>
    <w:rsid w:val="32EE7BF7"/>
    <w:rsid w:val="336439E4"/>
    <w:rsid w:val="343A1B01"/>
    <w:rsid w:val="34707E14"/>
    <w:rsid w:val="350C6344"/>
    <w:rsid w:val="35F75C0B"/>
    <w:rsid w:val="38427F62"/>
    <w:rsid w:val="387E1F29"/>
    <w:rsid w:val="396E70BE"/>
    <w:rsid w:val="3A585D28"/>
    <w:rsid w:val="3A791D90"/>
    <w:rsid w:val="3AA66DE4"/>
    <w:rsid w:val="3AD648CB"/>
    <w:rsid w:val="3AF02011"/>
    <w:rsid w:val="3B1027D1"/>
    <w:rsid w:val="3B103BBE"/>
    <w:rsid w:val="3B765591"/>
    <w:rsid w:val="3B814DBA"/>
    <w:rsid w:val="3BA0293C"/>
    <w:rsid w:val="3C440373"/>
    <w:rsid w:val="3C6554E5"/>
    <w:rsid w:val="3D003C25"/>
    <w:rsid w:val="3DCA510E"/>
    <w:rsid w:val="3DEE3642"/>
    <w:rsid w:val="3E9518D0"/>
    <w:rsid w:val="3F536DB7"/>
    <w:rsid w:val="3F924A61"/>
    <w:rsid w:val="3FEF54A7"/>
    <w:rsid w:val="407003E6"/>
    <w:rsid w:val="42067B40"/>
    <w:rsid w:val="44212335"/>
    <w:rsid w:val="45111CC7"/>
    <w:rsid w:val="4538012E"/>
    <w:rsid w:val="45A74B1C"/>
    <w:rsid w:val="45B87A2C"/>
    <w:rsid w:val="46F61BF2"/>
    <w:rsid w:val="48087F77"/>
    <w:rsid w:val="484D0843"/>
    <w:rsid w:val="498B50AE"/>
    <w:rsid w:val="4AF15E51"/>
    <w:rsid w:val="4C784CDE"/>
    <w:rsid w:val="4CAB6D54"/>
    <w:rsid w:val="4CC5386F"/>
    <w:rsid w:val="4D2948F9"/>
    <w:rsid w:val="4DA64313"/>
    <w:rsid w:val="4F3D3142"/>
    <w:rsid w:val="50382B64"/>
    <w:rsid w:val="50656F84"/>
    <w:rsid w:val="50F4301A"/>
    <w:rsid w:val="512D31CC"/>
    <w:rsid w:val="513A641F"/>
    <w:rsid w:val="5145384F"/>
    <w:rsid w:val="51B133E5"/>
    <w:rsid w:val="52E742FC"/>
    <w:rsid w:val="5381758D"/>
    <w:rsid w:val="539323C9"/>
    <w:rsid w:val="54555D08"/>
    <w:rsid w:val="54DC3728"/>
    <w:rsid w:val="552F082B"/>
    <w:rsid w:val="55BF691E"/>
    <w:rsid w:val="56115F48"/>
    <w:rsid w:val="5705447E"/>
    <w:rsid w:val="57652208"/>
    <w:rsid w:val="57E9079E"/>
    <w:rsid w:val="581E12E6"/>
    <w:rsid w:val="58A91183"/>
    <w:rsid w:val="58E15581"/>
    <w:rsid w:val="58FE7143"/>
    <w:rsid w:val="593A5EC2"/>
    <w:rsid w:val="596D5E44"/>
    <w:rsid w:val="5A096E1D"/>
    <w:rsid w:val="5B143F84"/>
    <w:rsid w:val="5B2C5000"/>
    <w:rsid w:val="5B45542B"/>
    <w:rsid w:val="5B882FF1"/>
    <w:rsid w:val="5DFD475A"/>
    <w:rsid w:val="5E026D38"/>
    <w:rsid w:val="5E360CAB"/>
    <w:rsid w:val="5E61389A"/>
    <w:rsid w:val="5E74220F"/>
    <w:rsid w:val="5EA7758A"/>
    <w:rsid w:val="5FED7E84"/>
    <w:rsid w:val="60214BCF"/>
    <w:rsid w:val="605201B1"/>
    <w:rsid w:val="6276349F"/>
    <w:rsid w:val="62874F71"/>
    <w:rsid w:val="62904CDE"/>
    <w:rsid w:val="641C707F"/>
    <w:rsid w:val="644834E4"/>
    <w:rsid w:val="64555803"/>
    <w:rsid w:val="654061D3"/>
    <w:rsid w:val="659F1ADD"/>
    <w:rsid w:val="675F191D"/>
    <w:rsid w:val="69E16EBD"/>
    <w:rsid w:val="6C4A5F99"/>
    <w:rsid w:val="6D3420F0"/>
    <w:rsid w:val="6D4B0E52"/>
    <w:rsid w:val="6DBD3807"/>
    <w:rsid w:val="6DD97C2F"/>
    <w:rsid w:val="6E3A6392"/>
    <w:rsid w:val="6E4C41FD"/>
    <w:rsid w:val="6FFA2C98"/>
    <w:rsid w:val="70624C5D"/>
    <w:rsid w:val="70DE4E60"/>
    <w:rsid w:val="70F275CC"/>
    <w:rsid w:val="7110267E"/>
    <w:rsid w:val="71505C02"/>
    <w:rsid w:val="7177008F"/>
    <w:rsid w:val="724A7F68"/>
    <w:rsid w:val="72B945EF"/>
    <w:rsid w:val="73F22134"/>
    <w:rsid w:val="74F13F13"/>
    <w:rsid w:val="76187D16"/>
    <w:rsid w:val="76F35096"/>
    <w:rsid w:val="77F432F8"/>
    <w:rsid w:val="78D67FCC"/>
    <w:rsid w:val="79265FA6"/>
    <w:rsid w:val="79D7376D"/>
    <w:rsid w:val="7A0B75FA"/>
    <w:rsid w:val="7D8F28C0"/>
    <w:rsid w:val="7DF5550F"/>
    <w:rsid w:val="7E2E7E9C"/>
    <w:rsid w:val="7E54700F"/>
    <w:rsid w:val="7F73789E"/>
    <w:rsid w:val="7F861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5"/>
    <w:qFormat/>
    <w:uiPriority w:val="1"/>
    <w:rPr>
      <w:sz w:val="21"/>
      <w:szCs w:val="21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pPr>
      <w:ind w:left="829" w:hanging="279"/>
    </w:pPr>
  </w:style>
  <w:style w:type="paragraph" w:customStyle="1" w:styleId="7">
    <w:name w:val="Table Paragraph"/>
    <w:basedOn w:val="1"/>
    <w:qFormat/>
    <w:uiPriority w:val="1"/>
    <w:pPr>
      <w:spacing w:before="38"/>
    </w:pPr>
  </w:style>
  <w:style w:type="character" w:customStyle="1" w:styleId="8">
    <w:name w:val="font11"/>
    <w:basedOn w:val="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9">
    <w:name w:val="font0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0">
    <w:name w:val="font21"/>
    <w:basedOn w:val="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1">
    <w:name w:val="font31"/>
    <w:basedOn w:val="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2">
    <w:name w:val="font7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3">
    <w:name w:val="font61"/>
    <w:basedOn w:val="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4">
    <w:name w:val="font81"/>
    <w:basedOn w:val="4"/>
    <w:qFormat/>
    <w:uiPriority w:val="0"/>
    <w:rPr>
      <w:rFonts w:hint="default" w:ascii="Times New Roman" w:hAnsi="Times New Roman" w:cs="Times New Roman"/>
      <w:color w:val="FF0000"/>
      <w:sz w:val="24"/>
      <w:szCs w:val="24"/>
      <w:u w:val="none"/>
    </w:rPr>
  </w:style>
  <w:style w:type="character" w:customStyle="1" w:styleId="15">
    <w:name w:val="正文文本 Char"/>
    <w:basedOn w:val="4"/>
    <w:link w:val="2"/>
    <w:uiPriority w:val="1"/>
    <w:rPr>
      <w:rFonts w:ascii="宋体" w:hAnsi="宋体" w:cs="宋体"/>
      <w:sz w:val="21"/>
      <w:szCs w:val="21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B2A245C-1CB0-4618-A060-682F79D389E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758</Words>
  <Characters>1476</Characters>
  <Lines>12</Lines>
  <Paragraphs>3</Paragraphs>
  <TotalTime>1</TotalTime>
  <ScaleCrop>false</ScaleCrop>
  <LinksUpToDate>false</LinksUpToDate>
  <CharactersWithSpaces>1580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2022-09-16T02:09:00Z</dcterms:created>
  <dc:creator>Administrator</dc:creator>
  <cp:lastModifiedBy>西门子PLC.正弦变频器13922952859</cp:lastModifiedBy>
  <cp:lastPrinted>2018-08-23T01:10:00Z</cp:lastPrinted>
  <dcterms:modified xsi:type="dcterms:W3CDTF">2023-08-29T02:10:25Z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2018-06-20T00:00:00Z</vt:filetime>
  </property>
  <property fmtid="{D5CDD505-2E9C-101B-9397-08002B2CF9AE}" pid="3" name="Creator">
    <vt:lpwstr>pdftk 1.41 - www.pdftk.com</vt:lpwstr>
  </property>
  <property fmtid="{D5CDD505-2E9C-101B-9397-08002B2CF9AE}" pid="4" name="LastSaved">
    <vt:filetime>2018-06-21T00:00:00Z</vt:filetime>
  </property>
  <property fmtid="{D5CDD505-2E9C-101B-9397-08002B2CF9AE}" pid="5" name="KSOProductBuildVer">
    <vt:lpwstr>2052-11.1.0.14309</vt:lpwstr>
  </property>
  <property fmtid="{D5CDD505-2E9C-101B-9397-08002B2CF9AE}" pid="6" name="ICV">
    <vt:lpwstr>15B49834BACC4BD08EC8410B3D9DBF5A_12</vt:lpwstr>
  </property>
</Properties>
</file>